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D3" w:rsidRPr="001E31FB" w:rsidRDefault="006E7AD3" w:rsidP="006E7AD3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  <w:lang w:val="en-US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>Аквариум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43"/>
          <w:szCs w:val="43"/>
        </w:rPr>
        <w:t> </w:t>
      </w:r>
      <w:r>
        <w:rPr>
          <w:rFonts w:ascii="Arial" w:hAnsi="Arial" w:cs="Arial"/>
          <w:b w:val="0"/>
          <w:bCs w:val="0"/>
          <w:color w:val="000000"/>
          <w:sz w:val="43"/>
          <w:szCs w:val="43"/>
        </w:rPr>
        <w:t>-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43"/>
          <w:szCs w:val="43"/>
        </w:rPr>
        <w:t> </w:t>
      </w:r>
      <w:r>
        <w:rPr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  <w:t>Древнерусская тоска</w:t>
      </w:r>
    </w:p>
    <w:p w:rsidR="006E7AD3" w:rsidRDefault="006E7AD3" w:rsidP="006E7AD3">
      <w:pPr>
        <w:shd w:val="clear" w:color="auto" w:fill="FFFFFF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Куда ты, тройка, мчишься, куда ты держишь путь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Ямщик опять </w:t>
      </w:r>
      <w:proofErr w:type="spellStart"/>
      <w:r>
        <w:rPr>
          <w:color w:val="000000"/>
          <w:sz w:val="15"/>
          <w:szCs w:val="15"/>
        </w:rPr>
        <w:t>нажрался</w:t>
      </w:r>
      <w:proofErr w:type="spellEnd"/>
      <w:r>
        <w:rPr>
          <w:color w:val="000000"/>
          <w:sz w:val="15"/>
          <w:szCs w:val="15"/>
        </w:rPr>
        <w:t xml:space="preserve"> водки или просто лег вздремнуть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Колеса </w:t>
      </w:r>
      <w:proofErr w:type="spellStart"/>
      <w:r>
        <w:rPr>
          <w:color w:val="000000"/>
          <w:sz w:val="15"/>
          <w:szCs w:val="15"/>
        </w:rPr>
        <w:t>сдадены</w:t>
      </w:r>
      <w:proofErr w:type="spellEnd"/>
      <w:r>
        <w:rPr>
          <w:color w:val="000000"/>
          <w:sz w:val="15"/>
          <w:szCs w:val="15"/>
        </w:rPr>
        <w:t xml:space="preserve"> в музей, музей весь вынесли вон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В каждом доме раздается то ли песня, то ли стон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H7</w:t>
      </w:r>
      <w:r>
        <w:rPr>
          <w:color w:val="000000"/>
          <w:sz w:val="15"/>
          <w:szCs w:val="15"/>
        </w:rPr>
        <w:t xml:space="preserve">                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Как предсказано святыми - все висит на волоске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Я гляжу на это дело в древнерусской тоске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 xml:space="preserve">На поле древней битвы нет ни </w:t>
      </w:r>
      <w:proofErr w:type="gramStart"/>
      <w:r w:rsidR="006E7AD3">
        <w:rPr>
          <w:color w:val="000000"/>
          <w:sz w:val="15"/>
          <w:szCs w:val="15"/>
        </w:rPr>
        <w:t>копий</w:t>
      </w:r>
      <w:proofErr w:type="gramEnd"/>
      <w:r w:rsidR="006E7AD3">
        <w:rPr>
          <w:color w:val="000000"/>
          <w:sz w:val="15"/>
          <w:szCs w:val="15"/>
        </w:rPr>
        <w:t xml:space="preserve"> ни костей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Они пошли на сувениры для туристов и гостей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Добрыня плюнул на Россию и в Милане чинит газ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Алеша, даром, что Попович, продал весь иконостас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H7</w:t>
      </w:r>
      <w:r>
        <w:rPr>
          <w:color w:val="000000"/>
          <w:sz w:val="15"/>
          <w:szCs w:val="15"/>
        </w:rPr>
        <w:t xml:space="preserve">                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 xml:space="preserve">Один Илья пугает </w:t>
      </w:r>
      <w:proofErr w:type="gramStart"/>
      <w:r w:rsidR="006E7AD3">
        <w:rPr>
          <w:color w:val="000000"/>
          <w:sz w:val="15"/>
          <w:szCs w:val="15"/>
        </w:rPr>
        <w:t>девок</w:t>
      </w:r>
      <w:proofErr w:type="gramEnd"/>
      <w:r w:rsidR="006E7AD3">
        <w:rPr>
          <w:color w:val="000000"/>
          <w:sz w:val="15"/>
          <w:szCs w:val="15"/>
        </w:rPr>
        <w:t>, скача в одном носке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И я гляжу на это дело в древнерусской тоске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У Ярославны дело плохо, ей некогда рыдать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 xml:space="preserve">Она в конторе с полседьмого, </w:t>
      </w:r>
      <w:proofErr w:type="gramStart"/>
      <w:r w:rsidR="006E7AD3">
        <w:rPr>
          <w:color w:val="000000"/>
          <w:sz w:val="15"/>
          <w:szCs w:val="15"/>
        </w:rPr>
        <w:t>у</w:t>
      </w:r>
      <w:proofErr w:type="gramEnd"/>
      <w:r w:rsidR="006E7AD3">
        <w:rPr>
          <w:color w:val="000000"/>
          <w:sz w:val="15"/>
          <w:szCs w:val="15"/>
        </w:rPr>
        <w:t xml:space="preserve"> ней брифинг ровно в пять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 xml:space="preserve">А все бояре на </w:t>
      </w:r>
      <w:proofErr w:type="spellStart"/>
      <w:r w:rsidR="006E7AD3">
        <w:rPr>
          <w:color w:val="000000"/>
          <w:sz w:val="15"/>
          <w:szCs w:val="15"/>
        </w:rPr>
        <w:t>Тойотах</w:t>
      </w:r>
      <w:proofErr w:type="spellEnd"/>
      <w:r w:rsidR="006E7AD3">
        <w:rPr>
          <w:color w:val="000000"/>
          <w:sz w:val="15"/>
          <w:szCs w:val="15"/>
        </w:rPr>
        <w:t xml:space="preserve"> издают </w:t>
      </w:r>
      <w:proofErr w:type="spellStart"/>
      <w:r w:rsidR="006E7AD3">
        <w:rPr>
          <w:color w:val="000000"/>
          <w:sz w:val="15"/>
          <w:szCs w:val="15"/>
        </w:rPr>
        <w:t>Playboy</w:t>
      </w:r>
      <w:proofErr w:type="spellEnd"/>
      <w:r w:rsidR="006E7AD3">
        <w:rPr>
          <w:color w:val="000000"/>
          <w:sz w:val="15"/>
          <w:szCs w:val="15"/>
        </w:rPr>
        <w:t xml:space="preserve"> и </w:t>
      </w:r>
      <w:proofErr w:type="spellStart"/>
      <w:r w:rsidR="006E7AD3">
        <w:rPr>
          <w:color w:val="000000"/>
          <w:sz w:val="15"/>
          <w:szCs w:val="15"/>
        </w:rPr>
        <w:t>Vogue</w:t>
      </w:r>
      <w:proofErr w:type="spellEnd"/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Продав леса и нефть на Запад, СС-20 на Восток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H7</w:t>
      </w:r>
      <w:r>
        <w:rPr>
          <w:color w:val="000000"/>
          <w:sz w:val="15"/>
          <w:szCs w:val="15"/>
        </w:rPr>
        <w:t xml:space="preserve">                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Князь Владимир, чертыхаясь, рулит в море на доске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Я гляжу на это дело в древнерусской тоске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b/>
          <w:bCs/>
          <w:color w:val="000000"/>
          <w:sz w:val="15"/>
          <w:szCs w:val="15"/>
          <w:bdr w:val="none" w:sz="0" w:space="0" w:color="auto" w:frame="1"/>
        </w:rPr>
      </w:pP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b/>
          <w:bCs/>
          <w:color w:val="000000"/>
          <w:sz w:val="15"/>
          <w:szCs w:val="15"/>
          <w:bdr w:val="none" w:sz="0" w:space="0" w:color="auto" w:frame="1"/>
        </w:rPr>
        <w:t xml:space="preserve">  E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У стен монастыря опять большой переполох -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 xml:space="preserve">По мелкой речке к ним приплыл </w:t>
      </w:r>
      <w:proofErr w:type="spellStart"/>
      <w:r w:rsidR="006E7AD3">
        <w:rPr>
          <w:color w:val="000000"/>
          <w:sz w:val="15"/>
          <w:szCs w:val="15"/>
        </w:rPr>
        <w:t>четырнадцатирукий</w:t>
      </w:r>
      <w:proofErr w:type="spellEnd"/>
      <w:r w:rsidR="006E7AD3">
        <w:rPr>
          <w:color w:val="000000"/>
          <w:sz w:val="15"/>
          <w:szCs w:val="15"/>
        </w:rPr>
        <w:t xml:space="preserve"> бог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Монахи с матом машут кольями, бегут его спасти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 xml:space="preserve">А бог </w:t>
      </w:r>
      <w:proofErr w:type="gramStart"/>
      <w:r w:rsidR="006E7AD3">
        <w:rPr>
          <w:color w:val="000000"/>
          <w:sz w:val="15"/>
          <w:szCs w:val="15"/>
        </w:rPr>
        <w:t>глядит</w:t>
      </w:r>
      <w:proofErr w:type="gramEnd"/>
      <w:r w:rsidR="006E7AD3">
        <w:rPr>
          <w:color w:val="000000"/>
          <w:sz w:val="15"/>
          <w:szCs w:val="15"/>
        </w:rPr>
        <w:t xml:space="preserve"> что дело плохо и кричит "Пусти-пусти"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H7</w:t>
      </w:r>
      <w:r>
        <w:rPr>
          <w:color w:val="000000"/>
          <w:sz w:val="15"/>
          <w:szCs w:val="15"/>
        </w:rPr>
        <w:t xml:space="preserve">                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Настоятель в женском платье так и скачет на песке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Я гляжу на это дело в древнерусской тоске</w:t>
      </w:r>
    </w:p>
    <w:p w:rsidR="006E7AD3" w:rsidRDefault="006E7AD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 xml:space="preserve">А над </w:t>
      </w:r>
      <w:proofErr w:type="spellStart"/>
      <w:r w:rsidR="006E7AD3">
        <w:rPr>
          <w:color w:val="000000"/>
          <w:sz w:val="15"/>
          <w:szCs w:val="15"/>
        </w:rPr>
        <w:t>удолбанной</w:t>
      </w:r>
      <w:proofErr w:type="spellEnd"/>
      <w:r w:rsidR="006E7AD3">
        <w:rPr>
          <w:color w:val="000000"/>
          <w:sz w:val="15"/>
          <w:szCs w:val="15"/>
        </w:rPr>
        <w:t xml:space="preserve"> Москвой в небо лезут леса -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Турки строят муляжи Святой Руси за полчаса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А у хранителей святыни палец пляшет на курке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Знак червонца проступает вместо лика на доске</w:t>
      </w:r>
    </w:p>
    <w:p w:rsidR="00A94CC3" w:rsidRDefault="00A94CC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H7</w:t>
      </w:r>
      <w:r>
        <w:rPr>
          <w:color w:val="000000"/>
          <w:sz w:val="15"/>
          <w:szCs w:val="15"/>
        </w:rPr>
        <w:t xml:space="preserve">                        </w:t>
      </w:r>
      <w:r>
        <w:rPr>
          <w:b/>
          <w:bCs/>
          <w:color w:val="000000"/>
          <w:sz w:val="15"/>
          <w:szCs w:val="15"/>
          <w:bdr w:val="none" w:sz="0" w:space="0" w:color="auto" w:frame="1"/>
        </w:rPr>
        <w:t>A7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proofErr w:type="spellStart"/>
      <w:r w:rsidR="006E7AD3">
        <w:rPr>
          <w:color w:val="000000"/>
          <w:sz w:val="15"/>
          <w:szCs w:val="15"/>
        </w:rPr>
        <w:t>Харе</w:t>
      </w:r>
      <w:proofErr w:type="spellEnd"/>
      <w:r w:rsidR="006E7AD3">
        <w:rPr>
          <w:color w:val="000000"/>
          <w:sz w:val="15"/>
          <w:szCs w:val="15"/>
        </w:rPr>
        <w:t xml:space="preserve"> Кришна ходят строем по Арбату и Тверской</w:t>
      </w:r>
    </w:p>
    <w:p w:rsidR="00A94CC3" w:rsidRDefault="006E7AD3" w:rsidP="00A94CC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A94CC3">
        <w:rPr>
          <w:b/>
          <w:bCs/>
          <w:color w:val="000000"/>
          <w:sz w:val="15"/>
          <w:szCs w:val="15"/>
          <w:bdr w:val="none" w:sz="0" w:space="0" w:color="auto" w:frame="1"/>
        </w:rPr>
        <w:t>E</w:t>
      </w:r>
    </w:p>
    <w:p w:rsidR="006E7AD3" w:rsidRDefault="00A94CC3" w:rsidP="006E7AD3">
      <w:pPr>
        <w:pStyle w:val="HTML"/>
        <w:shd w:val="clear" w:color="auto" w:fill="FFFFFF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</w:t>
      </w:r>
      <w:r w:rsidR="006E7AD3">
        <w:rPr>
          <w:color w:val="000000"/>
          <w:sz w:val="15"/>
          <w:szCs w:val="15"/>
        </w:rPr>
        <w:t>Я боюсь, что сыт по горло древнерусской тоской</w:t>
      </w:r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6E7AD3"/>
    <w:rsid w:val="001E31FB"/>
    <w:rsid w:val="00225141"/>
    <w:rsid w:val="00304AA5"/>
    <w:rsid w:val="006E7AD3"/>
    <w:rsid w:val="00A94CC3"/>
    <w:rsid w:val="00D4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E7A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E7AD3"/>
  </w:style>
  <w:style w:type="paragraph" w:styleId="z-">
    <w:name w:val="HTML Top of Form"/>
    <w:basedOn w:val="a"/>
    <w:next w:val="a"/>
    <w:hidden/>
    <w:rsid w:val="006E7A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E7A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rsid w:val="006E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3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575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23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3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475">
              <w:marLeft w:val="36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Аквариум - Древнерусская тоска, </vt:lpstr>
    </vt:vector>
  </TitlesOfParts>
  <Company>HOME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Аквариум - Древнерусская тоска,</dc:title>
  <dc:creator>USER</dc:creator>
  <cp:lastModifiedBy>user</cp:lastModifiedBy>
  <cp:revision>3</cp:revision>
  <dcterms:created xsi:type="dcterms:W3CDTF">2025-03-27T12:48:00Z</dcterms:created>
  <dcterms:modified xsi:type="dcterms:W3CDTF">2025-03-27T12:49:00Z</dcterms:modified>
</cp:coreProperties>
</file>